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066B" w14:textId="38D13B48" w:rsidR="00894511" w:rsidRPr="00894511" w:rsidRDefault="00894511" w:rsidP="00894511">
      <w:pPr>
        <w:jc w:val="center"/>
        <w:rPr>
          <w:b/>
        </w:rPr>
      </w:pPr>
      <w:r w:rsidRPr="00894511">
        <w:rPr>
          <w:b/>
        </w:rPr>
        <w:t>Summary of Necessary Conditions by Test</w:t>
      </w:r>
    </w:p>
    <w:p w14:paraId="53520A5F" w14:textId="1D10BB74" w:rsidR="00894511" w:rsidRDefault="00894511" w:rsidP="00894511">
      <w:r>
        <w:t>1 proportion Z-test</w:t>
      </w:r>
    </w:p>
    <w:p w14:paraId="0D64C0BF" w14:textId="77777777" w:rsidR="00894511" w:rsidRDefault="00894511" w:rsidP="00894511">
      <w:pPr>
        <w:ind w:left="720"/>
      </w:pPr>
      <w:r>
        <w:t>-SRS</w:t>
      </w:r>
    </w:p>
    <w:p w14:paraId="6D4317E1" w14:textId="77777777" w:rsidR="00894511" w:rsidRDefault="00894511" w:rsidP="00894511">
      <w:pPr>
        <w:ind w:left="720"/>
      </w:pPr>
      <w:r>
        <w:t>-population&gt;10n</w:t>
      </w:r>
    </w:p>
    <w:p w14:paraId="41F8114B" w14:textId="77777777" w:rsidR="00894511" w:rsidRDefault="00894511" w:rsidP="00894511">
      <w:pPr>
        <w:ind w:left="720"/>
      </w:pPr>
      <w:r>
        <w:t>-np&gt;=10</w:t>
      </w:r>
    </w:p>
    <w:p w14:paraId="64BC3C24" w14:textId="77777777" w:rsidR="00894511" w:rsidRDefault="00894511" w:rsidP="00894511">
      <w:pPr>
        <w:ind w:left="720"/>
      </w:pPr>
      <w:r>
        <w:t>nq&gt;=10</w:t>
      </w:r>
    </w:p>
    <w:p w14:paraId="245C1F60" w14:textId="77777777" w:rsidR="00894511" w:rsidRDefault="00894511" w:rsidP="00894511"/>
    <w:p w14:paraId="7D2C67BC" w14:textId="77777777" w:rsidR="00894511" w:rsidRDefault="00894511" w:rsidP="00894511">
      <w:r>
        <w:t>2 proportion Z-test</w:t>
      </w:r>
    </w:p>
    <w:p w14:paraId="2B948A8A" w14:textId="77777777" w:rsidR="00894511" w:rsidRDefault="00894511" w:rsidP="00894511">
      <w:pPr>
        <w:ind w:left="720"/>
      </w:pPr>
      <w:r>
        <w:t>-SRS</w:t>
      </w:r>
    </w:p>
    <w:p w14:paraId="7C9391B1" w14:textId="77777777" w:rsidR="00894511" w:rsidRDefault="00894511" w:rsidP="00894511">
      <w:pPr>
        <w:ind w:left="720"/>
      </w:pPr>
      <w:r>
        <w:t>-population&gt;10n for each group</w:t>
      </w:r>
    </w:p>
    <w:p w14:paraId="44493108" w14:textId="77777777" w:rsidR="00894511" w:rsidRDefault="00894511" w:rsidP="00894511">
      <w:pPr>
        <w:ind w:left="720"/>
      </w:pPr>
      <w:r>
        <w:t>-np&gt;=10</w:t>
      </w:r>
    </w:p>
    <w:p w14:paraId="46EAD1F4" w14:textId="77777777" w:rsidR="00894511" w:rsidRDefault="00894511" w:rsidP="00894511">
      <w:pPr>
        <w:ind w:left="720"/>
      </w:pPr>
      <w:r>
        <w:t>nq&gt;=10 (for each group)</w:t>
      </w:r>
    </w:p>
    <w:p w14:paraId="39855382" w14:textId="77777777" w:rsidR="00894511" w:rsidRDefault="00894511" w:rsidP="00894511"/>
    <w:p w14:paraId="4AE18236" w14:textId="77777777" w:rsidR="00894511" w:rsidRDefault="00894511" w:rsidP="00894511">
      <w:r>
        <w:t>1 sample T-test</w:t>
      </w:r>
    </w:p>
    <w:p w14:paraId="484D1F3E" w14:textId="77777777" w:rsidR="00894511" w:rsidRDefault="00894511" w:rsidP="00894511">
      <w:pPr>
        <w:ind w:left="720"/>
      </w:pPr>
      <w:r>
        <w:t>-n&gt;30 (CLT)</w:t>
      </w:r>
    </w:p>
    <w:p w14:paraId="51B46E41" w14:textId="77777777" w:rsidR="00894511" w:rsidRDefault="00894511" w:rsidP="00894511">
      <w:pPr>
        <w:ind w:left="720"/>
      </w:pPr>
      <w:r>
        <w:t>-SRS</w:t>
      </w:r>
    </w:p>
    <w:p w14:paraId="11F6A090" w14:textId="77777777" w:rsidR="00894511" w:rsidRDefault="00894511" w:rsidP="00894511">
      <w:pPr>
        <w:ind w:left="720"/>
      </w:pPr>
      <w:r>
        <w:t>-population&gt;10n</w:t>
      </w:r>
    </w:p>
    <w:p w14:paraId="3D7A6BD6" w14:textId="77777777" w:rsidR="00894511" w:rsidRDefault="00894511" w:rsidP="00894511"/>
    <w:p w14:paraId="1C87BB13" w14:textId="77777777" w:rsidR="00894511" w:rsidRDefault="00894511" w:rsidP="00894511">
      <w:r>
        <w:t>2 sample T-test</w:t>
      </w:r>
    </w:p>
    <w:p w14:paraId="1E208293" w14:textId="77777777" w:rsidR="00894511" w:rsidRDefault="00894511" w:rsidP="00894511">
      <w:pPr>
        <w:ind w:left="720"/>
      </w:pPr>
      <w:r>
        <w:t>-both groups are normal/&gt;30 (CLT)</w:t>
      </w:r>
    </w:p>
    <w:p w14:paraId="603DFD7E" w14:textId="77777777" w:rsidR="00894511" w:rsidRDefault="00894511" w:rsidP="00894511">
      <w:pPr>
        <w:ind w:left="720"/>
      </w:pPr>
      <w:r>
        <w:t>-SRS</w:t>
      </w:r>
    </w:p>
    <w:p w14:paraId="4532BE8A" w14:textId="77777777" w:rsidR="00894511" w:rsidRDefault="00894511" w:rsidP="00894511">
      <w:pPr>
        <w:ind w:left="720"/>
      </w:pPr>
      <w:r>
        <w:t>-population&gt;10n for each group</w:t>
      </w:r>
    </w:p>
    <w:p w14:paraId="46C47FF6" w14:textId="77777777" w:rsidR="00894511" w:rsidRDefault="00894511" w:rsidP="00894511"/>
    <w:p w14:paraId="7B6DD34F" w14:textId="77777777" w:rsidR="00894511" w:rsidRDefault="00894511" w:rsidP="00894511">
      <w:r>
        <w:t>Matched Pair T-test</w:t>
      </w:r>
    </w:p>
    <w:p w14:paraId="3F5080D3" w14:textId="77777777" w:rsidR="00894511" w:rsidRDefault="00894511" w:rsidP="00894511">
      <w:pPr>
        <w:ind w:left="720"/>
      </w:pPr>
      <w:r>
        <w:t>-difference is normal (CLT)</w:t>
      </w:r>
    </w:p>
    <w:p w14:paraId="0E6AF3B3" w14:textId="77777777" w:rsidR="00894511" w:rsidRDefault="00894511" w:rsidP="00894511">
      <w:pPr>
        <w:ind w:left="720"/>
      </w:pPr>
      <w:r>
        <w:t>-SRS</w:t>
      </w:r>
    </w:p>
    <w:p w14:paraId="3813D3B9" w14:textId="77777777" w:rsidR="00894511" w:rsidRDefault="00894511" w:rsidP="00894511">
      <w:pPr>
        <w:ind w:left="720"/>
      </w:pPr>
      <w:r>
        <w:t>-all&gt;10n</w:t>
      </w:r>
    </w:p>
    <w:p w14:paraId="6BAE34CC" w14:textId="77777777" w:rsidR="00894511" w:rsidRDefault="00894511" w:rsidP="00894511"/>
    <w:p w14:paraId="0BC0D59E" w14:textId="77777777" w:rsidR="00894511" w:rsidRDefault="00894511">
      <w:r>
        <w:br w:type="page"/>
      </w:r>
    </w:p>
    <w:p w14:paraId="152C7916" w14:textId="4DDBFE8A" w:rsidR="00894511" w:rsidRDefault="00894511" w:rsidP="00894511">
      <w:r>
        <w:lastRenderedPageBreak/>
        <w:t>Goodness of Fit Chi-Square Test</w:t>
      </w:r>
    </w:p>
    <w:p w14:paraId="662E07F3" w14:textId="77777777" w:rsidR="00894511" w:rsidRDefault="00894511" w:rsidP="00894511">
      <w:pPr>
        <w:ind w:left="720"/>
      </w:pPr>
      <w:r>
        <w:t>-SRS</w:t>
      </w:r>
    </w:p>
    <w:p w14:paraId="0EF3CFA5" w14:textId="77777777" w:rsidR="00894511" w:rsidRDefault="00894511" w:rsidP="00894511">
      <w:pPr>
        <w:ind w:left="720"/>
      </w:pPr>
      <w:r>
        <w:t>-all&gt;10n</w:t>
      </w:r>
    </w:p>
    <w:p w14:paraId="3A71A2AA" w14:textId="77777777" w:rsidR="00894511" w:rsidRDefault="00894511" w:rsidP="00894511">
      <w:pPr>
        <w:ind w:left="720"/>
      </w:pPr>
      <w:r>
        <w:t>-all expected counts&gt;=5</w:t>
      </w:r>
    </w:p>
    <w:p w14:paraId="347A36AA" w14:textId="77777777" w:rsidR="00894511" w:rsidRDefault="00894511" w:rsidP="00894511"/>
    <w:p w14:paraId="4F8FE89B" w14:textId="77777777" w:rsidR="00894511" w:rsidRDefault="00894511" w:rsidP="00894511">
      <w:r>
        <w:t>Homogeneity Chi-Square Test</w:t>
      </w:r>
    </w:p>
    <w:p w14:paraId="5EDB5BC5" w14:textId="77777777" w:rsidR="00894511" w:rsidRDefault="00894511" w:rsidP="00894511">
      <w:pPr>
        <w:ind w:left="720"/>
      </w:pPr>
      <w:r>
        <w:t>-SRS</w:t>
      </w:r>
    </w:p>
    <w:p w14:paraId="205C9020" w14:textId="77777777" w:rsidR="00894511" w:rsidRDefault="00894511" w:rsidP="00894511">
      <w:pPr>
        <w:ind w:left="720"/>
      </w:pPr>
      <w:r>
        <w:t>-all&gt;10n</w:t>
      </w:r>
    </w:p>
    <w:p w14:paraId="1A11E342" w14:textId="77777777" w:rsidR="00894511" w:rsidRDefault="00894511" w:rsidP="00894511">
      <w:pPr>
        <w:ind w:left="720"/>
      </w:pPr>
      <w:r>
        <w:t>-all expected counts&gt;=5</w:t>
      </w:r>
    </w:p>
    <w:p w14:paraId="3B482754" w14:textId="77777777" w:rsidR="00894511" w:rsidRDefault="00894511" w:rsidP="00894511"/>
    <w:p w14:paraId="5A199EE0" w14:textId="77777777" w:rsidR="00894511" w:rsidRDefault="00894511" w:rsidP="00894511">
      <w:r>
        <w:t>Independence Chi-Square test</w:t>
      </w:r>
    </w:p>
    <w:p w14:paraId="23F0DDA7" w14:textId="77777777" w:rsidR="00894511" w:rsidRDefault="00894511" w:rsidP="00894511">
      <w:pPr>
        <w:ind w:left="720"/>
      </w:pPr>
      <w:r>
        <w:t>-SRS</w:t>
      </w:r>
    </w:p>
    <w:p w14:paraId="6A74272F" w14:textId="77777777" w:rsidR="00894511" w:rsidRDefault="00894511" w:rsidP="00894511">
      <w:pPr>
        <w:ind w:left="720"/>
      </w:pPr>
      <w:r>
        <w:t>-all&gt;10n</w:t>
      </w:r>
    </w:p>
    <w:p w14:paraId="051015E9" w14:textId="77777777" w:rsidR="00894511" w:rsidRDefault="00894511" w:rsidP="00894511">
      <w:pPr>
        <w:ind w:left="720"/>
      </w:pPr>
      <w:r>
        <w:t>-all expected counts&gt;=5</w:t>
      </w:r>
    </w:p>
    <w:p w14:paraId="55254B55" w14:textId="77777777" w:rsidR="00894511" w:rsidRDefault="00894511" w:rsidP="00894511"/>
    <w:p w14:paraId="12C7E4DB" w14:textId="77777777" w:rsidR="00894511" w:rsidRDefault="00894511" w:rsidP="00894511">
      <w:r>
        <w:t>Regression test</w:t>
      </w:r>
    </w:p>
    <w:p w14:paraId="19A36B65" w14:textId="77777777" w:rsidR="00894511" w:rsidRDefault="00894511" w:rsidP="00894511">
      <w:pPr>
        <w:ind w:left="720"/>
      </w:pPr>
      <w:r>
        <w:t>-scatterplot looks approximately linear</w:t>
      </w:r>
    </w:p>
    <w:p w14:paraId="2D5BC042" w14:textId="77777777" w:rsidR="00894511" w:rsidRDefault="00894511" w:rsidP="00894511">
      <w:pPr>
        <w:ind w:left="720"/>
      </w:pPr>
      <w:r>
        <w:t>-no patterns in residuals</w:t>
      </w:r>
    </w:p>
    <w:p w14:paraId="33EB7127" w14:textId="77777777" w:rsidR="00894511" w:rsidRDefault="00894511" w:rsidP="00894511">
      <w:pPr>
        <w:ind w:left="720"/>
      </w:pPr>
      <w:r>
        <w:t>-consistent spread for residuals</w:t>
      </w:r>
    </w:p>
    <w:p w14:paraId="10F62988" w14:textId="6A60C274" w:rsidR="00D84416" w:rsidRDefault="00894511" w:rsidP="00894511">
      <w:pPr>
        <w:ind w:left="720"/>
      </w:pPr>
      <w:r>
        <w:t>-histogram of residuals is approximately normal</w:t>
      </w:r>
      <w:bookmarkStart w:id="0" w:name="_GoBack"/>
      <w:bookmarkEnd w:id="0"/>
    </w:p>
    <w:sectPr w:rsidR="00D8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11"/>
    <w:rsid w:val="00894511"/>
    <w:rsid w:val="00D8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CB20"/>
  <w15:chartTrackingRefBased/>
  <w15:docId w15:val="{39605DB2-EB70-4669-A178-039B80DF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2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65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5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3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6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58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8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5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7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72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2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8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04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0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8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5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6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45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2018-05-09T14:13:00Z</dcterms:created>
  <dcterms:modified xsi:type="dcterms:W3CDTF">2018-05-09T14:21:00Z</dcterms:modified>
</cp:coreProperties>
</file>